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9C53" w14:textId="0520340C" w:rsidR="007C0065" w:rsidRPr="007C0065" w:rsidRDefault="007C0065" w:rsidP="007C0065">
      <w:pPr>
        <w:rPr>
          <w:b/>
          <w:sz w:val="24"/>
        </w:rPr>
      </w:pPr>
      <w:r w:rsidRPr="007C0065">
        <w:rPr>
          <w:b/>
          <w:sz w:val="24"/>
        </w:rPr>
        <w:t>PROFESSOR OF PRACTICE PROMOTION GUIDELINES</w:t>
      </w:r>
    </w:p>
    <w:p w14:paraId="6F605736" w14:textId="67D8D7F0" w:rsidR="00CA2B62" w:rsidRDefault="007C0065" w:rsidP="007C0065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Calibri" w:cstheme="minorHAnsi"/>
          <w:sz w:val="24"/>
          <w:szCs w:val="24"/>
        </w:rPr>
      </w:pPr>
      <w:r w:rsidRPr="007C0065">
        <w:rPr>
          <w:rFonts w:eastAsia="Calibri" w:cstheme="minorHAnsi"/>
          <w:sz w:val="24"/>
          <w:szCs w:val="24"/>
        </w:rPr>
        <w:t xml:space="preserve">The title of Professor of Practice shall </w:t>
      </w:r>
      <w:r w:rsidR="00013795">
        <w:rPr>
          <w:rFonts w:eastAsia="Calibri" w:cstheme="minorHAnsi"/>
          <w:sz w:val="24"/>
          <w:szCs w:val="24"/>
        </w:rPr>
        <w:t xml:space="preserve">no longer be used. </w:t>
      </w:r>
      <w:r w:rsidR="004142E9">
        <w:rPr>
          <w:rFonts w:eastAsia="Calibri" w:cstheme="minorHAnsi"/>
          <w:sz w:val="24"/>
          <w:szCs w:val="24"/>
        </w:rPr>
        <w:t xml:space="preserve">Faculty who would have been </w:t>
      </w:r>
      <w:r w:rsidRPr="007C0065">
        <w:rPr>
          <w:rFonts w:eastAsia="Calibri" w:cstheme="minorHAnsi"/>
          <w:sz w:val="24"/>
          <w:szCs w:val="24"/>
        </w:rPr>
        <w:t>Professors of Practice principally engaged in teaching</w:t>
      </w:r>
      <w:r w:rsidR="004142E9">
        <w:rPr>
          <w:rFonts w:eastAsia="Calibri" w:cstheme="minorHAnsi"/>
          <w:sz w:val="24"/>
          <w:szCs w:val="24"/>
        </w:rPr>
        <w:t xml:space="preserve"> should be placed in the </w:t>
      </w:r>
      <w:r w:rsidR="00845811">
        <w:rPr>
          <w:rFonts w:eastAsia="Calibri" w:cstheme="minorHAnsi"/>
          <w:sz w:val="24"/>
          <w:szCs w:val="24"/>
        </w:rPr>
        <w:t>Assistant/Associate/Teaching Professor</w:t>
      </w:r>
      <w:r w:rsidR="003D3401">
        <w:rPr>
          <w:rFonts w:eastAsia="Calibri" w:cstheme="minorHAnsi"/>
          <w:sz w:val="24"/>
          <w:szCs w:val="24"/>
        </w:rPr>
        <w:t xml:space="preserve"> </w:t>
      </w:r>
      <w:r w:rsidR="00845811">
        <w:rPr>
          <w:rFonts w:eastAsia="Calibri" w:cstheme="minorHAnsi"/>
          <w:sz w:val="24"/>
          <w:szCs w:val="24"/>
        </w:rPr>
        <w:t>stream</w:t>
      </w:r>
      <w:r w:rsidR="00CA2B62">
        <w:rPr>
          <w:rFonts w:eastAsia="Calibri" w:cstheme="minorHAnsi"/>
          <w:sz w:val="24"/>
          <w:szCs w:val="24"/>
        </w:rPr>
        <w:t xml:space="preserve"> with those guidelines applied</w:t>
      </w:r>
      <w:r w:rsidR="00D13198">
        <w:rPr>
          <w:rFonts w:eastAsia="Calibri" w:cstheme="minorHAnsi"/>
          <w:sz w:val="24"/>
          <w:szCs w:val="24"/>
        </w:rPr>
        <w:t xml:space="preserve"> for </w:t>
      </w:r>
      <w:r w:rsidR="003D3401">
        <w:rPr>
          <w:rFonts w:eastAsia="Calibri" w:cstheme="minorHAnsi"/>
          <w:sz w:val="24"/>
          <w:szCs w:val="24"/>
        </w:rPr>
        <w:t>promotion or</w:t>
      </w:r>
      <w:r w:rsidR="00845811">
        <w:rPr>
          <w:rFonts w:eastAsia="Calibri" w:cstheme="minorHAnsi"/>
          <w:sz w:val="24"/>
          <w:szCs w:val="24"/>
        </w:rPr>
        <w:t xml:space="preserve"> given a fixed multi-year appointment as described in the Collective Bargaining Agreement. </w:t>
      </w:r>
    </w:p>
    <w:p w14:paraId="53D49C54" w14:textId="48259A95" w:rsidR="007C0065" w:rsidRPr="007C0065" w:rsidRDefault="007C0065" w:rsidP="007C0065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53D49C56" w14:textId="77777777" w:rsidR="00D13198" w:rsidRPr="007C0065" w:rsidRDefault="007C0065" w:rsidP="007C0065">
      <w:pPr>
        <w:widowControl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7C0065">
        <w:rPr>
          <w:rFonts w:eastAsia="Calibri" w:cstheme="minorHAnsi"/>
          <w:sz w:val="24"/>
          <w:szCs w:val="24"/>
        </w:rPr>
        <w:t>Clinic Faculty Promotion Guidelines: N/A</w:t>
      </w:r>
    </w:p>
    <w:sectPr w:rsidR="00D13198" w:rsidRPr="007C0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65"/>
    <w:rsid w:val="00013795"/>
    <w:rsid w:val="000F1920"/>
    <w:rsid w:val="003D3401"/>
    <w:rsid w:val="004142E9"/>
    <w:rsid w:val="004C3A17"/>
    <w:rsid w:val="005B357C"/>
    <w:rsid w:val="007C0065"/>
    <w:rsid w:val="007C07AF"/>
    <w:rsid w:val="00845811"/>
    <w:rsid w:val="00876C9C"/>
    <w:rsid w:val="008E2A5C"/>
    <w:rsid w:val="00BA4447"/>
    <w:rsid w:val="00BE127F"/>
    <w:rsid w:val="00CA2B62"/>
    <w:rsid w:val="00D13198"/>
    <w:rsid w:val="00F3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9C53"/>
  <w15:chartTrackingRefBased/>
  <w15:docId w15:val="{53F314A2-42F7-4C7E-8657-C281808D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065"/>
    <w:pPr>
      <w:spacing w:after="0" w:line="240" w:lineRule="auto"/>
    </w:pPr>
  </w:style>
  <w:style w:type="paragraph" w:styleId="Revision">
    <w:name w:val="Revision"/>
    <w:hidden/>
    <w:uiPriority w:val="99"/>
    <w:semiHidden/>
    <w:rsid w:val="00013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yanter</dc:creator>
  <cp:keywords/>
  <dc:description/>
  <cp:lastModifiedBy>Mark Weiss</cp:lastModifiedBy>
  <cp:revision>3</cp:revision>
  <dcterms:created xsi:type="dcterms:W3CDTF">2026-02-24T22:43:00Z</dcterms:created>
  <dcterms:modified xsi:type="dcterms:W3CDTF">2026-02-25T14:14:00Z</dcterms:modified>
</cp:coreProperties>
</file>